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0122" w14:textId="77777777" w:rsidR="004F20FC" w:rsidRPr="004F20FC" w:rsidRDefault="004F20FC" w:rsidP="004F20FC">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tr-TR"/>
          <w14:ligatures w14:val="none"/>
        </w:rPr>
      </w:pPr>
      <w:r w:rsidRPr="004F20FC">
        <w:rPr>
          <w:rFonts w:ascii="Times New Roman" w:eastAsia="Times New Roman" w:hAnsi="Times New Roman" w:cs="Times New Roman"/>
          <w:b/>
          <w:bCs/>
          <w:kern w:val="0"/>
          <w:sz w:val="36"/>
          <w:szCs w:val="36"/>
          <w:lang w:eastAsia="tr-TR"/>
          <w14:ligatures w14:val="none"/>
        </w:rPr>
        <w:t>… AİLE MAHKEMESİ HAKİMLİĞİ’NE</w:t>
      </w:r>
    </w:p>
    <w:p w14:paraId="3A955A48"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DAVACI                              </w:t>
      </w:r>
      <w:proofErr w:type="gramStart"/>
      <w:r w:rsidRPr="004F20FC">
        <w:rPr>
          <w:rFonts w:ascii="Times New Roman" w:eastAsia="Times New Roman" w:hAnsi="Times New Roman" w:cs="Times New Roman"/>
          <w:b/>
          <w:bCs/>
          <w:kern w:val="0"/>
          <w:sz w:val="24"/>
          <w:szCs w:val="24"/>
          <w:lang w:eastAsia="tr-TR"/>
          <w14:ligatures w14:val="none"/>
        </w:rPr>
        <w:t>  :</w:t>
      </w:r>
      <w:proofErr w:type="gramEnd"/>
      <w:r w:rsidRPr="004F20FC">
        <w:rPr>
          <w:rFonts w:ascii="Times New Roman" w:eastAsia="Times New Roman" w:hAnsi="Times New Roman" w:cs="Times New Roman"/>
          <w:b/>
          <w:bCs/>
          <w:kern w:val="0"/>
          <w:sz w:val="24"/>
          <w:szCs w:val="24"/>
          <w:lang w:eastAsia="tr-TR"/>
          <w14:ligatures w14:val="none"/>
        </w:rPr>
        <w:t xml:space="preserve"> </w:t>
      </w:r>
    </w:p>
    <w:p w14:paraId="0EB54956"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ADRES                               </w:t>
      </w:r>
      <w:proofErr w:type="gramStart"/>
      <w:r w:rsidRPr="004F20FC">
        <w:rPr>
          <w:rFonts w:ascii="Times New Roman" w:eastAsia="Times New Roman" w:hAnsi="Times New Roman" w:cs="Times New Roman"/>
          <w:b/>
          <w:bCs/>
          <w:kern w:val="0"/>
          <w:sz w:val="24"/>
          <w:szCs w:val="24"/>
          <w:lang w:eastAsia="tr-TR"/>
          <w14:ligatures w14:val="none"/>
        </w:rPr>
        <w:t>  :</w:t>
      </w:r>
      <w:proofErr w:type="gramEnd"/>
      <w:r w:rsidRPr="004F20FC">
        <w:rPr>
          <w:rFonts w:ascii="Times New Roman" w:eastAsia="Times New Roman" w:hAnsi="Times New Roman" w:cs="Times New Roman"/>
          <w:b/>
          <w:bCs/>
          <w:kern w:val="0"/>
          <w:sz w:val="24"/>
          <w:szCs w:val="24"/>
          <w:lang w:eastAsia="tr-TR"/>
          <w14:ligatures w14:val="none"/>
        </w:rPr>
        <w:t xml:space="preserve"> </w:t>
      </w:r>
    </w:p>
    <w:p w14:paraId="5BCB1F2A"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 xml:space="preserve">VEKİLİ                                </w:t>
      </w:r>
      <w:proofErr w:type="gramStart"/>
      <w:r w:rsidRPr="004F20FC">
        <w:rPr>
          <w:rFonts w:ascii="Times New Roman" w:eastAsia="Times New Roman" w:hAnsi="Times New Roman" w:cs="Times New Roman"/>
          <w:b/>
          <w:bCs/>
          <w:kern w:val="0"/>
          <w:sz w:val="24"/>
          <w:szCs w:val="24"/>
          <w:lang w:eastAsia="tr-TR"/>
          <w14:ligatures w14:val="none"/>
        </w:rPr>
        <w:t>  :</w:t>
      </w:r>
      <w:proofErr w:type="gramEnd"/>
      <w:r w:rsidRPr="004F20FC">
        <w:rPr>
          <w:rFonts w:ascii="Times New Roman" w:eastAsia="Times New Roman" w:hAnsi="Times New Roman" w:cs="Times New Roman"/>
          <w:b/>
          <w:bCs/>
          <w:kern w:val="0"/>
          <w:sz w:val="24"/>
          <w:szCs w:val="24"/>
          <w:lang w:eastAsia="tr-TR"/>
          <w14:ligatures w14:val="none"/>
        </w:rPr>
        <w:t xml:space="preserve"> </w:t>
      </w:r>
    </w:p>
    <w:p w14:paraId="1A776D92"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DAVALI                               </w:t>
      </w:r>
      <w:proofErr w:type="gramStart"/>
      <w:r w:rsidRPr="004F20FC">
        <w:rPr>
          <w:rFonts w:ascii="Times New Roman" w:eastAsia="Times New Roman" w:hAnsi="Times New Roman" w:cs="Times New Roman"/>
          <w:b/>
          <w:bCs/>
          <w:kern w:val="0"/>
          <w:sz w:val="24"/>
          <w:szCs w:val="24"/>
          <w:lang w:eastAsia="tr-TR"/>
          <w14:ligatures w14:val="none"/>
        </w:rPr>
        <w:t xml:space="preserve">  :</w:t>
      </w:r>
      <w:proofErr w:type="gramEnd"/>
      <w:r w:rsidRPr="004F20FC">
        <w:rPr>
          <w:rFonts w:ascii="Times New Roman" w:eastAsia="Times New Roman" w:hAnsi="Times New Roman" w:cs="Times New Roman"/>
          <w:b/>
          <w:bCs/>
          <w:kern w:val="0"/>
          <w:sz w:val="24"/>
          <w:szCs w:val="24"/>
          <w:lang w:eastAsia="tr-TR"/>
          <w14:ligatures w14:val="none"/>
        </w:rPr>
        <w:t> </w:t>
      </w:r>
    </w:p>
    <w:p w14:paraId="72B32F4F"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 xml:space="preserve">ADRESİ                              </w:t>
      </w:r>
      <w:proofErr w:type="gramStart"/>
      <w:r w:rsidRPr="004F20FC">
        <w:rPr>
          <w:rFonts w:ascii="Times New Roman" w:eastAsia="Times New Roman" w:hAnsi="Times New Roman" w:cs="Times New Roman"/>
          <w:b/>
          <w:bCs/>
          <w:kern w:val="0"/>
          <w:sz w:val="24"/>
          <w:szCs w:val="24"/>
          <w:lang w:eastAsia="tr-TR"/>
          <w14:ligatures w14:val="none"/>
        </w:rPr>
        <w:t>  :</w:t>
      </w:r>
      <w:proofErr w:type="gramEnd"/>
      <w:r w:rsidRPr="004F20FC">
        <w:rPr>
          <w:rFonts w:ascii="Times New Roman" w:eastAsia="Times New Roman" w:hAnsi="Times New Roman" w:cs="Times New Roman"/>
          <w:b/>
          <w:bCs/>
          <w:kern w:val="0"/>
          <w:sz w:val="24"/>
          <w:szCs w:val="24"/>
          <w:lang w:eastAsia="tr-TR"/>
          <w14:ligatures w14:val="none"/>
        </w:rPr>
        <w:t xml:space="preserve"> </w:t>
      </w:r>
    </w:p>
    <w:p w14:paraId="5F2AEF85"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KONU                                 </w:t>
      </w:r>
      <w:proofErr w:type="gramStart"/>
      <w:r w:rsidRPr="004F20FC">
        <w:rPr>
          <w:rFonts w:ascii="Times New Roman" w:eastAsia="Times New Roman" w:hAnsi="Times New Roman" w:cs="Times New Roman"/>
          <w:b/>
          <w:bCs/>
          <w:kern w:val="0"/>
          <w:sz w:val="24"/>
          <w:szCs w:val="24"/>
          <w:lang w:eastAsia="tr-TR"/>
          <w14:ligatures w14:val="none"/>
        </w:rPr>
        <w:t>  :</w:t>
      </w:r>
      <w:proofErr w:type="gramEnd"/>
      <w:r w:rsidRPr="004F20FC">
        <w:rPr>
          <w:rFonts w:ascii="Times New Roman" w:eastAsia="Times New Roman" w:hAnsi="Times New Roman" w:cs="Times New Roman"/>
          <w:b/>
          <w:bCs/>
          <w:kern w:val="0"/>
          <w:sz w:val="24"/>
          <w:szCs w:val="24"/>
          <w:lang w:eastAsia="tr-TR"/>
          <w14:ligatures w14:val="none"/>
        </w:rPr>
        <w:t xml:space="preserve"> </w:t>
      </w:r>
      <w:r w:rsidRPr="004F20FC">
        <w:rPr>
          <w:rFonts w:ascii="Times New Roman" w:eastAsia="Times New Roman" w:hAnsi="Times New Roman" w:cs="Times New Roman"/>
          <w:kern w:val="0"/>
          <w:sz w:val="24"/>
          <w:szCs w:val="24"/>
          <w:lang w:eastAsia="tr-TR"/>
          <w14:ligatures w14:val="none"/>
        </w:rPr>
        <w:t>Hayata kast nedeniyle boşanma, velayet, nafaka ve tazminat istemlerimizi içerir dilekçemizdir.</w:t>
      </w:r>
    </w:p>
    <w:p w14:paraId="0D33AB0B"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 xml:space="preserve">AÇIKLAMALAR                  </w:t>
      </w:r>
      <w:proofErr w:type="gramStart"/>
      <w:r w:rsidRPr="004F20FC">
        <w:rPr>
          <w:rFonts w:ascii="Times New Roman" w:eastAsia="Times New Roman" w:hAnsi="Times New Roman" w:cs="Times New Roman"/>
          <w:b/>
          <w:bCs/>
          <w:kern w:val="0"/>
          <w:sz w:val="24"/>
          <w:szCs w:val="24"/>
          <w:lang w:eastAsia="tr-TR"/>
          <w14:ligatures w14:val="none"/>
        </w:rPr>
        <w:t>  :</w:t>
      </w:r>
      <w:proofErr w:type="gramEnd"/>
      <w:r w:rsidRPr="004F20FC">
        <w:rPr>
          <w:rFonts w:ascii="Times New Roman" w:eastAsia="Times New Roman" w:hAnsi="Times New Roman" w:cs="Times New Roman"/>
          <w:b/>
          <w:bCs/>
          <w:kern w:val="0"/>
          <w:sz w:val="24"/>
          <w:szCs w:val="24"/>
          <w:lang w:eastAsia="tr-TR"/>
          <w14:ligatures w14:val="none"/>
        </w:rPr>
        <w:t xml:space="preserve"> </w:t>
      </w:r>
    </w:p>
    <w:p w14:paraId="123583CA"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 xml:space="preserve">1-) </w:t>
      </w:r>
      <w:r w:rsidRPr="004F20FC">
        <w:rPr>
          <w:rFonts w:ascii="Times New Roman" w:eastAsia="Times New Roman" w:hAnsi="Times New Roman" w:cs="Times New Roman"/>
          <w:kern w:val="0"/>
          <w:sz w:val="24"/>
          <w:szCs w:val="24"/>
          <w:lang w:eastAsia="tr-TR"/>
          <w14:ligatures w14:val="none"/>
        </w:rPr>
        <w:t>Yukarıda kimlik bilgileri yazılı olan taraflar, …/…/… tarihinden bu yana evlidirler. Dilekçemiz ekinde (EK1) sunulan nüfus kayıt örneğinde sunulduğu üzere, bu evlilikten … doğumlu ....  İle</w:t>
      </w:r>
      <w:proofErr w:type="gramStart"/>
      <w:r w:rsidRPr="004F20FC">
        <w:rPr>
          <w:rFonts w:ascii="Times New Roman" w:eastAsia="Times New Roman" w:hAnsi="Times New Roman" w:cs="Times New Roman"/>
          <w:kern w:val="0"/>
          <w:sz w:val="24"/>
          <w:szCs w:val="24"/>
          <w:lang w:eastAsia="tr-TR"/>
          <w14:ligatures w14:val="none"/>
        </w:rPr>
        <w:t xml:space="preserve"> ....</w:t>
      </w:r>
      <w:proofErr w:type="gramEnd"/>
      <w:r w:rsidRPr="004F20FC">
        <w:rPr>
          <w:rFonts w:ascii="Times New Roman" w:eastAsia="Times New Roman" w:hAnsi="Times New Roman" w:cs="Times New Roman"/>
          <w:kern w:val="0"/>
          <w:sz w:val="24"/>
          <w:szCs w:val="24"/>
          <w:lang w:eastAsia="tr-TR"/>
          <w14:ligatures w14:val="none"/>
        </w:rPr>
        <w:t xml:space="preserve">. </w:t>
      </w:r>
      <w:proofErr w:type="gramStart"/>
      <w:r w:rsidRPr="004F20FC">
        <w:rPr>
          <w:rFonts w:ascii="Times New Roman" w:eastAsia="Times New Roman" w:hAnsi="Times New Roman" w:cs="Times New Roman"/>
          <w:kern w:val="0"/>
          <w:sz w:val="24"/>
          <w:szCs w:val="24"/>
          <w:lang w:eastAsia="tr-TR"/>
          <w14:ligatures w14:val="none"/>
        </w:rPr>
        <w:t>doğumlu</w:t>
      </w:r>
      <w:proofErr w:type="gramEnd"/>
      <w:r w:rsidRPr="004F20FC">
        <w:rPr>
          <w:rFonts w:ascii="Times New Roman" w:eastAsia="Times New Roman" w:hAnsi="Times New Roman" w:cs="Times New Roman"/>
          <w:kern w:val="0"/>
          <w:sz w:val="24"/>
          <w:szCs w:val="24"/>
          <w:lang w:eastAsia="tr-TR"/>
          <w14:ligatures w14:val="none"/>
        </w:rPr>
        <w:t xml:space="preserve"> ...... adlı iki çocukları vardır.</w:t>
      </w:r>
    </w:p>
    <w:p w14:paraId="2A0D981A"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2-) </w:t>
      </w:r>
      <w:r w:rsidRPr="004F20FC">
        <w:rPr>
          <w:rFonts w:ascii="Times New Roman" w:eastAsia="Times New Roman" w:hAnsi="Times New Roman" w:cs="Times New Roman"/>
          <w:kern w:val="0"/>
          <w:sz w:val="24"/>
          <w:szCs w:val="24"/>
          <w:lang w:eastAsia="tr-TR"/>
          <w14:ligatures w14:val="none"/>
        </w:rPr>
        <w:t xml:space="preserve">Müvekkil davalının başka bir kadınla ilişkisini öğrenmesi üzerine .../.../... tarihinde evlerinde meydana gelen tartışmada davalı "Seni öldüreceğim" diye tabancasıyla müvekkilin üzerine geldiği sırada araya giren çocukları tarafından son anda kurtulmuştur. Bu konu hakkında açılan ... Cumhuriyet Başsavcılığındaki .... </w:t>
      </w:r>
      <w:proofErr w:type="gramStart"/>
      <w:r w:rsidRPr="004F20FC">
        <w:rPr>
          <w:rFonts w:ascii="Times New Roman" w:eastAsia="Times New Roman" w:hAnsi="Times New Roman" w:cs="Times New Roman"/>
          <w:kern w:val="0"/>
          <w:sz w:val="24"/>
          <w:szCs w:val="24"/>
          <w:lang w:eastAsia="tr-TR"/>
          <w14:ligatures w14:val="none"/>
        </w:rPr>
        <w:t>nolu</w:t>
      </w:r>
      <w:proofErr w:type="gramEnd"/>
      <w:r w:rsidRPr="004F20FC">
        <w:rPr>
          <w:rFonts w:ascii="Times New Roman" w:eastAsia="Times New Roman" w:hAnsi="Times New Roman" w:cs="Times New Roman"/>
          <w:kern w:val="0"/>
          <w:sz w:val="24"/>
          <w:szCs w:val="24"/>
          <w:lang w:eastAsia="tr-TR"/>
          <w14:ligatures w14:val="none"/>
        </w:rPr>
        <w:t xml:space="preserve"> soruşturma dosyası da bu iddialarımızı doğrulamaktadır (EK-2). Ayrıca dilekçemiz ekinde (EK-3) sunduğumuz tanık listesinde isimleri ve adresleri yazılı olan tanıklarımızın mahkemeniz huzurunda verecekleri ifadeleri ile iddialarımızın doğruluğu kanıtlanacaktır.</w:t>
      </w:r>
    </w:p>
    <w:p w14:paraId="6690EE5E"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 xml:space="preserve">3-) </w:t>
      </w:r>
      <w:r w:rsidRPr="004F20FC">
        <w:rPr>
          <w:rFonts w:ascii="Times New Roman" w:eastAsia="Times New Roman" w:hAnsi="Times New Roman" w:cs="Times New Roman"/>
          <w:kern w:val="0"/>
          <w:sz w:val="24"/>
          <w:szCs w:val="24"/>
          <w:lang w:eastAsia="tr-TR"/>
          <w14:ligatures w14:val="none"/>
        </w:rPr>
        <w:t>Müvekkilimiz, ev hanımı olup, herhangi bir gelire sahip değildir. Şu anda, çocuklarıyla birlikte, kendi anne ve babasının yanına sığınmıştır. Anne ve babasının ekonomik durumları iyi olmadığından, onlardan yeterli destek alamamaktadır. Müşterek çocukların her ikisi de anne bakımına ve ilgisine muhtaç durumdadırlar. Bu nedenle, dava süresince, müvekkilimiz için … TL, her bir çocuk için … TL olmak üzere, toplam … TL tedbir nafakasına hükmedilmesini, müşterek çocukların dava süresince müvekkilimizin yanında kalmalarına karar verilmesini talep ediyoruz.</w:t>
      </w:r>
    </w:p>
    <w:p w14:paraId="61156C94"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HUKUKİ NEDENLER         :</w:t>
      </w:r>
      <w:r w:rsidRPr="004F20FC">
        <w:rPr>
          <w:rFonts w:ascii="Times New Roman" w:eastAsia="Times New Roman" w:hAnsi="Times New Roman" w:cs="Times New Roman"/>
          <w:kern w:val="0"/>
          <w:sz w:val="24"/>
          <w:szCs w:val="24"/>
          <w:lang w:eastAsia="tr-TR"/>
          <w14:ligatures w14:val="none"/>
        </w:rPr>
        <w:t>4721 S. K. m. 162, 168, 169, 174, 182, 4787 S. K. m. 4, 6100 S. K. m. 240</w:t>
      </w:r>
    </w:p>
    <w:p w14:paraId="0DF36134"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HUKUKİ DELİLLER         </w:t>
      </w:r>
      <w:proofErr w:type="gramStart"/>
      <w:r w:rsidRPr="004F20FC">
        <w:rPr>
          <w:rFonts w:ascii="Times New Roman" w:eastAsia="Times New Roman" w:hAnsi="Times New Roman" w:cs="Times New Roman"/>
          <w:b/>
          <w:bCs/>
          <w:kern w:val="0"/>
          <w:sz w:val="24"/>
          <w:szCs w:val="24"/>
          <w:lang w:eastAsia="tr-TR"/>
          <w14:ligatures w14:val="none"/>
        </w:rPr>
        <w:t xml:space="preserve">  :</w:t>
      </w:r>
      <w:r w:rsidRPr="004F20FC">
        <w:rPr>
          <w:rFonts w:ascii="Times New Roman" w:eastAsia="Times New Roman" w:hAnsi="Times New Roman" w:cs="Times New Roman"/>
          <w:kern w:val="0"/>
          <w:sz w:val="24"/>
          <w:szCs w:val="24"/>
          <w:lang w:eastAsia="tr-TR"/>
          <w14:ligatures w14:val="none"/>
        </w:rPr>
        <w:t>Nüfus</w:t>
      </w:r>
      <w:proofErr w:type="gramEnd"/>
      <w:r w:rsidRPr="004F20FC">
        <w:rPr>
          <w:rFonts w:ascii="Times New Roman" w:eastAsia="Times New Roman" w:hAnsi="Times New Roman" w:cs="Times New Roman"/>
          <w:kern w:val="0"/>
          <w:sz w:val="24"/>
          <w:szCs w:val="24"/>
          <w:lang w:eastAsia="tr-TR"/>
          <w14:ligatures w14:val="none"/>
        </w:rPr>
        <w:t xml:space="preserve"> kayıtları, kimlik cüzdanı fotokopileri, …/…/… tarihli doktor raporu, tanık beyanları, sair deliller.</w:t>
      </w:r>
    </w:p>
    <w:p w14:paraId="4CE4CFE5"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SONUÇ VE İSTEM     </w:t>
      </w:r>
      <w:proofErr w:type="gramStart"/>
      <w:r w:rsidRPr="004F20FC">
        <w:rPr>
          <w:rFonts w:ascii="Times New Roman" w:eastAsia="Times New Roman" w:hAnsi="Times New Roman" w:cs="Times New Roman"/>
          <w:b/>
          <w:bCs/>
          <w:kern w:val="0"/>
          <w:sz w:val="24"/>
          <w:szCs w:val="24"/>
          <w:lang w:eastAsia="tr-TR"/>
          <w14:ligatures w14:val="none"/>
        </w:rPr>
        <w:t xml:space="preserve">  :</w:t>
      </w:r>
      <w:proofErr w:type="gramEnd"/>
      <w:r w:rsidRPr="004F20FC">
        <w:rPr>
          <w:rFonts w:ascii="Times New Roman" w:eastAsia="Times New Roman" w:hAnsi="Times New Roman" w:cs="Times New Roman"/>
          <w:b/>
          <w:bCs/>
          <w:kern w:val="0"/>
          <w:sz w:val="24"/>
          <w:szCs w:val="24"/>
          <w:lang w:eastAsia="tr-TR"/>
          <w14:ligatures w14:val="none"/>
        </w:rPr>
        <w:t xml:space="preserve"> </w:t>
      </w:r>
      <w:r w:rsidRPr="004F20FC">
        <w:rPr>
          <w:rFonts w:ascii="Times New Roman" w:eastAsia="Times New Roman" w:hAnsi="Times New Roman" w:cs="Times New Roman"/>
          <w:kern w:val="0"/>
          <w:sz w:val="24"/>
          <w:szCs w:val="24"/>
          <w:lang w:eastAsia="tr-TR"/>
          <w14:ligatures w14:val="none"/>
        </w:rPr>
        <w:t>Yukarıda açıklanan ve resen belirlenecek nedenlerle davanın kabulü ile tarafların boşanmalarına, müşterek çocukların velayetlerinin müvekkile verilmesine, müşterek çocuklar için dava tarihinden itibaren aylık</w:t>
      </w:r>
      <w:proofErr w:type="gramStart"/>
      <w:r w:rsidRPr="004F20FC">
        <w:rPr>
          <w:rFonts w:ascii="Times New Roman" w:eastAsia="Times New Roman" w:hAnsi="Times New Roman" w:cs="Times New Roman"/>
          <w:kern w:val="0"/>
          <w:sz w:val="24"/>
          <w:szCs w:val="24"/>
          <w:lang w:eastAsia="tr-TR"/>
          <w14:ligatures w14:val="none"/>
        </w:rPr>
        <w:t xml:space="preserve"> ….</w:t>
      </w:r>
      <w:proofErr w:type="gramEnd"/>
      <w:r w:rsidRPr="004F20FC">
        <w:rPr>
          <w:rFonts w:ascii="Times New Roman" w:eastAsia="Times New Roman" w:hAnsi="Times New Roman" w:cs="Times New Roman"/>
          <w:kern w:val="0"/>
          <w:sz w:val="24"/>
          <w:szCs w:val="24"/>
          <w:lang w:eastAsia="tr-TR"/>
          <w14:ligatures w14:val="none"/>
        </w:rPr>
        <w:t>.TL tedbir nafakasının; hükmün kesinleşmesinden itibaren aylık …. TL iştirak nafakasının davalıdan alınarak müvekkilime verilmesine, müvekkilim için dava tarihinden itibaren aylık</w:t>
      </w:r>
      <w:proofErr w:type="gramStart"/>
      <w:r w:rsidRPr="004F20FC">
        <w:rPr>
          <w:rFonts w:ascii="Times New Roman" w:eastAsia="Times New Roman" w:hAnsi="Times New Roman" w:cs="Times New Roman"/>
          <w:kern w:val="0"/>
          <w:sz w:val="24"/>
          <w:szCs w:val="24"/>
          <w:lang w:eastAsia="tr-TR"/>
          <w14:ligatures w14:val="none"/>
        </w:rPr>
        <w:t xml:space="preserve"> ….</w:t>
      </w:r>
      <w:proofErr w:type="gramEnd"/>
      <w:r w:rsidRPr="004F20FC">
        <w:rPr>
          <w:rFonts w:ascii="Times New Roman" w:eastAsia="Times New Roman" w:hAnsi="Times New Roman" w:cs="Times New Roman"/>
          <w:kern w:val="0"/>
          <w:sz w:val="24"/>
          <w:szCs w:val="24"/>
          <w:lang w:eastAsia="tr-TR"/>
          <w14:ligatures w14:val="none"/>
        </w:rPr>
        <w:t xml:space="preserve">.TL tedbir nafakasının; hükmün kesinleşmesinden itibaren aylık …. TL yoksulluk nafakasının davalıdan alınarak müvekkilime </w:t>
      </w:r>
      <w:r w:rsidRPr="004F20FC">
        <w:rPr>
          <w:rFonts w:ascii="Times New Roman" w:eastAsia="Times New Roman" w:hAnsi="Times New Roman" w:cs="Times New Roman"/>
          <w:kern w:val="0"/>
          <w:sz w:val="24"/>
          <w:szCs w:val="24"/>
          <w:lang w:eastAsia="tr-TR"/>
          <w14:ligatures w14:val="none"/>
        </w:rPr>
        <w:lastRenderedPageBreak/>
        <w:t>verilmesine, yargılama gideri ile vekalet ücretinin karşı tarafa yükletilmesine karar verilmesini arz ve talep ederiz.  …/…/…</w:t>
      </w:r>
    </w:p>
    <w:p w14:paraId="01087364"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 xml:space="preserve">EK          </w:t>
      </w:r>
      <w:proofErr w:type="gramStart"/>
      <w:r w:rsidRPr="004F20FC">
        <w:rPr>
          <w:rFonts w:ascii="Times New Roman" w:eastAsia="Times New Roman" w:hAnsi="Times New Roman" w:cs="Times New Roman"/>
          <w:b/>
          <w:bCs/>
          <w:kern w:val="0"/>
          <w:sz w:val="24"/>
          <w:szCs w:val="24"/>
          <w:lang w:eastAsia="tr-TR"/>
          <w14:ligatures w14:val="none"/>
        </w:rPr>
        <w:t>  :</w:t>
      </w:r>
      <w:proofErr w:type="gramEnd"/>
    </w:p>
    <w:p w14:paraId="3C3F65B9" w14:textId="77777777" w:rsidR="004F20FC" w:rsidRPr="004F20FC" w:rsidRDefault="004F20FC" w:rsidP="004F20FC">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kern w:val="0"/>
          <w:sz w:val="24"/>
          <w:szCs w:val="24"/>
          <w:lang w:eastAsia="tr-TR"/>
          <w14:ligatures w14:val="none"/>
        </w:rPr>
        <w:t>Nüfus kayıt örneği</w:t>
      </w:r>
    </w:p>
    <w:p w14:paraId="672E2BFE" w14:textId="77777777" w:rsidR="004F20FC" w:rsidRPr="004F20FC" w:rsidRDefault="004F20FC" w:rsidP="004F20FC">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kern w:val="0"/>
          <w:sz w:val="24"/>
          <w:szCs w:val="24"/>
          <w:lang w:eastAsia="tr-TR"/>
          <w14:ligatures w14:val="none"/>
        </w:rPr>
        <w:t>Tanıkların isimleri ve adresleri ile tanıklık edecekleri konuları gösterir tanık listesi</w:t>
      </w:r>
    </w:p>
    <w:p w14:paraId="715AA702" w14:textId="77777777" w:rsidR="004F20FC" w:rsidRPr="004F20FC" w:rsidRDefault="004F20FC" w:rsidP="004F20FC">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kern w:val="0"/>
          <w:sz w:val="24"/>
          <w:szCs w:val="24"/>
          <w:lang w:eastAsia="tr-TR"/>
          <w14:ligatures w14:val="none"/>
        </w:rPr>
        <w:t>Vekaletname</w:t>
      </w:r>
    </w:p>
    <w:p w14:paraId="3DC5DB9B" w14:textId="77777777" w:rsidR="004F20FC" w:rsidRPr="004F20FC" w:rsidRDefault="004F20FC" w:rsidP="004F20FC">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Davacı Vekili</w:t>
      </w:r>
    </w:p>
    <w:p w14:paraId="6A86A817" w14:textId="77777777" w:rsidR="004F20FC" w:rsidRPr="004F20FC" w:rsidRDefault="004F20FC" w:rsidP="004F20FC">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b/>
          <w:bCs/>
          <w:kern w:val="0"/>
          <w:sz w:val="24"/>
          <w:szCs w:val="24"/>
          <w:lang w:eastAsia="tr-TR"/>
          <w14:ligatures w14:val="none"/>
        </w:rPr>
        <w:t>     Av. Yekcan ÖNER</w:t>
      </w:r>
    </w:p>
    <w:p w14:paraId="4AEB71F1" w14:textId="77777777" w:rsidR="004F20FC" w:rsidRPr="004F20FC" w:rsidRDefault="004F20FC" w:rsidP="004F20F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4F20FC">
        <w:rPr>
          <w:rFonts w:ascii="Times New Roman" w:eastAsia="Times New Roman" w:hAnsi="Times New Roman" w:cs="Times New Roman"/>
          <w:kern w:val="0"/>
          <w:sz w:val="24"/>
          <w:szCs w:val="24"/>
          <w:lang w:eastAsia="tr-TR"/>
          <w14:ligatures w14:val="none"/>
        </w:rPr>
        <w:t> </w:t>
      </w:r>
    </w:p>
    <w:p w14:paraId="51479922" w14:textId="3B9B39B1" w:rsidR="00A758D2" w:rsidRPr="004F20FC" w:rsidRDefault="00A758D2" w:rsidP="004F20FC"/>
    <w:sectPr w:rsidR="00A758D2" w:rsidRPr="004F2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69151D"/>
    <w:multiLevelType w:val="multilevel"/>
    <w:tmpl w:val="6CBE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309CF"/>
    <w:multiLevelType w:val="multilevel"/>
    <w:tmpl w:val="EC3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D6A93"/>
    <w:multiLevelType w:val="multilevel"/>
    <w:tmpl w:val="B86A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10"/>
  </w:num>
  <w:num w:numId="2" w16cid:durableId="2018457497">
    <w:abstractNumId w:val="4"/>
  </w:num>
  <w:num w:numId="3" w16cid:durableId="1986423652">
    <w:abstractNumId w:val="5"/>
  </w:num>
  <w:num w:numId="4" w16cid:durableId="1103188590">
    <w:abstractNumId w:val="9"/>
  </w:num>
  <w:num w:numId="5" w16cid:durableId="1164318237">
    <w:abstractNumId w:val="14"/>
  </w:num>
  <w:num w:numId="6" w16cid:durableId="588080444">
    <w:abstractNumId w:val="2"/>
  </w:num>
  <w:num w:numId="7" w16cid:durableId="2114014422">
    <w:abstractNumId w:val="1"/>
  </w:num>
  <w:num w:numId="8" w16cid:durableId="1923829511">
    <w:abstractNumId w:val="12"/>
  </w:num>
  <w:num w:numId="9" w16cid:durableId="158736103">
    <w:abstractNumId w:val="3"/>
  </w:num>
  <w:num w:numId="10" w16cid:durableId="230821644">
    <w:abstractNumId w:val="7"/>
  </w:num>
  <w:num w:numId="11" w16cid:durableId="648246969">
    <w:abstractNumId w:val="0"/>
  </w:num>
  <w:num w:numId="12" w16cid:durableId="563830337">
    <w:abstractNumId w:val="11"/>
  </w:num>
  <w:num w:numId="13" w16cid:durableId="123929101">
    <w:abstractNumId w:val="13"/>
  </w:num>
  <w:num w:numId="14" w16cid:durableId="1340351372">
    <w:abstractNumId w:val="6"/>
  </w:num>
  <w:num w:numId="15" w16cid:durableId="236212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2F6DB0"/>
    <w:rsid w:val="00435ADC"/>
    <w:rsid w:val="004D1C4E"/>
    <w:rsid w:val="004F20FC"/>
    <w:rsid w:val="00503375"/>
    <w:rsid w:val="00560BCD"/>
    <w:rsid w:val="0060085A"/>
    <w:rsid w:val="006A62CB"/>
    <w:rsid w:val="006F1937"/>
    <w:rsid w:val="00726A97"/>
    <w:rsid w:val="007716A8"/>
    <w:rsid w:val="00811661"/>
    <w:rsid w:val="008757F7"/>
    <w:rsid w:val="00A758D2"/>
    <w:rsid w:val="00AF7CD8"/>
    <w:rsid w:val="00B9286B"/>
    <w:rsid w:val="00CA709E"/>
    <w:rsid w:val="00CA721F"/>
    <w:rsid w:val="00E71CAB"/>
    <w:rsid w:val="00EA5FB5"/>
    <w:rsid w:val="00EB3D7F"/>
    <w:rsid w:val="00F440CC"/>
    <w:rsid w:val="00F671A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11</cp:revision>
  <dcterms:created xsi:type="dcterms:W3CDTF">2026-05-29T22:09:00Z</dcterms:created>
  <dcterms:modified xsi:type="dcterms:W3CDTF">2026-05-31T17:53:00Z</dcterms:modified>
</cp:coreProperties>
</file>